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77777777" w:rsidR="00F82CA4" w:rsidRDefault="00F82CA4" w:rsidP="00F82CA4">
      <w:pPr>
        <w:jc w:val="center"/>
        <w:rPr>
          <w:b/>
          <w:bCs/>
          <w:color w:val="95BF00"/>
          <w:sz w:val="160"/>
          <w:szCs w:val="160"/>
        </w:rPr>
      </w:pPr>
    </w:p>
    <w:p w14:paraId="6BD81F97" w14:textId="77777777" w:rsidR="00F82CA4" w:rsidRDefault="00F82CA4" w:rsidP="00F82CA4">
      <w:pPr>
        <w:jc w:val="center"/>
        <w:rPr>
          <w:b/>
          <w:bCs/>
          <w:color w:val="95BF00"/>
          <w:sz w:val="160"/>
          <w:szCs w:val="160"/>
        </w:rPr>
      </w:pPr>
    </w:p>
    <w:p w14:paraId="2CEE4CDF" w14:textId="5D40D31F" w:rsidR="00711F24" w:rsidRPr="00F82CA4" w:rsidRDefault="00F82CA4" w:rsidP="00F82CA4">
      <w:pPr>
        <w:jc w:val="center"/>
        <w:rPr>
          <w:b/>
          <w:bCs/>
          <w:color w:val="95BF00"/>
        </w:rPr>
      </w:pPr>
      <w:r w:rsidRPr="00F82CA4">
        <w:rPr>
          <w:b/>
          <w:bCs/>
          <w:noProof/>
          <w:color w:val="95BF0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82CA4">
        <w:rPr>
          <w:b/>
          <w:bCs/>
          <w:color w:val="95BF00"/>
          <w:sz w:val="160"/>
          <w:szCs w:val="160"/>
        </w:rPr>
        <w:t>EcoVibe</w:t>
      </w:r>
      <w:proofErr w:type="spellEnd"/>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561C2D">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Pr="0086782A">
              <w:rPr>
                <w:rStyle w:val="Hipervnculo"/>
                <w:noProof/>
              </w:rPr>
              <w:t>Decisiones de diseño</w:t>
            </w:r>
            <w:r>
              <w:rPr>
                <w:noProof/>
                <w:webHidden/>
              </w:rPr>
              <w:tab/>
            </w:r>
            <w:r>
              <w:rPr>
                <w:noProof/>
                <w:webHidden/>
              </w:rPr>
              <w:fldChar w:fldCharType="begin"/>
            </w:r>
            <w:r>
              <w:rPr>
                <w:noProof/>
                <w:webHidden/>
              </w:rPr>
              <w:instrText xml:space="preserve"> PAGEREF _Toc191639459 \h </w:instrText>
            </w:r>
            <w:r>
              <w:rPr>
                <w:noProof/>
                <w:webHidden/>
              </w:rPr>
            </w:r>
            <w:r>
              <w:rPr>
                <w:noProof/>
                <w:webHidden/>
              </w:rPr>
              <w:fldChar w:fldCharType="separate"/>
            </w:r>
            <w:r w:rsidR="00886B20">
              <w:rPr>
                <w:noProof/>
                <w:webHidden/>
              </w:rPr>
              <w:t>3</w:t>
            </w:r>
            <w:r>
              <w:rPr>
                <w:noProof/>
                <w:webHidden/>
              </w:rPr>
              <w:fldChar w:fldCharType="end"/>
            </w:r>
          </w:hyperlink>
        </w:p>
        <w:p w14:paraId="579D0951" w14:textId="6353D505" w:rsidR="00561C2D" w:rsidRDefault="00561C2D">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Pr="0086782A">
              <w:rPr>
                <w:rStyle w:val="Hipervnculo"/>
                <w:noProof/>
              </w:rPr>
              <w:t>Validación</w:t>
            </w:r>
            <w:r>
              <w:rPr>
                <w:noProof/>
                <w:webHidden/>
              </w:rPr>
              <w:tab/>
            </w:r>
            <w:r>
              <w:rPr>
                <w:noProof/>
                <w:webHidden/>
              </w:rPr>
              <w:fldChar w:fldCharType="begin"/>
            </w:r>
            <w:r>
              <w:rPr>
                <w:noProof/>
                <w:webHidden/>
              </w:rPr>
              <w:instrText xml:space="preserve"> PAGEREF _Toc191639460 \h </w:instrText>
            </w:r>
            <w:r>
              <w:rPr>
                <w:noProof/>
                <w:webHidden/>
              </w:rPr>
            </w:r>
            <w:r>
              <w:rPr>
                <w:noProof/>
                <w:webHidden/>
              </w:rPr>
              <w:fldChar w:fldCharType="separate"/>
            </w:r>
            <w:r w:rsidR="00886B20">
              <w:rPr>
                <w:noProof/>
                <w:webHidden/>
              </w:rPr>
              <w:t>4</w:t>
            </w:r>
            <w:r>
              <w:rPr>
                <w:noProof/>
                <w:webHidden/>
              </w:rPr>
              <w:fldChar w:fldCharType="end"/>
            </w:r>
          </w:hyperlink>
        </w:p>
        <w:p w14:paraId="3E7B5AEB" w14:textId="44FE95BB" w:rsidR="00561C2D" w:rsidRDefault="00561C2D">
          <w:pPr>
            <w:pStyle w:val="TDC2"/>
            <w:tabs>
              <w:tab w:val="right" w:leader="dot" w:pos="9742"/>
            </w:tabs>
            <w:rPr>
              <w:noProof/>
            </w:rPr>
          </w:pPr>
          <w:hyperlink w:anchor="_Toc191639461" w:history="1">
            <w:r w:rsidRPr="0086782A">
              <w:rPr>
                <w:rStyle w:val="Hipervnculo"/>
                <w:noProof/>
              </w:rPr>
              <w:t>Informe sobre Accesibilidad en EcoVibe</w:t>
            </w:r>
            <w:r>
              <w:rPr>
                <w:noProof/>
                <w:webHidden/>
              </w:rPr>
              <w:tab/>
            </w:r>
            <w:r>
              <w:rPr>
                <w:noProof/>
                <w:webHidden/>
              </w:rPr>
              <w:fldChar w:fldCharType="begin"/>
            </w:r>
            <w:r>
              <w:rPr>
                <w:noProof/>
                <w:webHidden/>
              </w:rPr>
              <w:instrText xml:space="preserve"> PAGEREF _Toc191639461 \h </w:instrText>
            </w:r>
            <w:r>
              <w:rPr>
                <w:noProof/>
                <w:webHidden/>
              </w:rPr>
            </w:r>
            <w:r>
              <w:rPr>
                <w:noProof/>
                <w:webHidden/>
              </w:rPr>
              <w:fldChar w:fldCharType="separate"/>
            </w:r>
            <w:r w:rsidR="00886B20">
              <w:rPr>
                <w:noProof/>
                <w:webHidden/>
              </w:rPr>
              <w:t>4</w:t>
            </w:r>
            <w:r>
              <w:rPr>
                <w:noProof/>
                <w:webHidden/>
              </w:rPr>
              <w:fldChar w:fldCharType="end"/>
            </w:r>
          </w:hyperlink>
        </w:p>
        <w:p w14:paraId="1D5BB1D4" w14:textId="55073D58" w:rsidR="00561C2D" w:rsidRDefault="00561C2D">
          <w:pPr>
            <w:pStyle w:val="TDC2"/>
            <w:tabs>
              <w:tab w:val="right" w:leader="dot" w:pos="9742"/>
            </w:tabs>
            <w:rPr>
              <w:noProof/>
            </w:rPr>
          </w:pPr>
          <w:hyperlink w:anchor="_Toc191639462" w:history="1">
            <w:r w:rsidRPr="0086782A">
              <w:rPr>
                <w:rStyle w:val="Hipervnculo"/>
                <w:noProof/>
              </w:rPr>
              <w:t>Validaciones y Mejoras Realizadas</w:t>
            </w:r>
            <w:r>
              <w:rPr>
                <w:noProof/>
                <w:webHidden/>
              </w:rPr>
              <w:tab/>
            </w:r>
            <w:r>
              <w:rPr>
                <w:noProof/>
                <w:webHidden/>
              </w:rPr>
              <w:fldChar w:fldCharType="begin"/>
            </w:r>
            <w:r>
              <w:rPr>
                <w:noProof/>
                <w:webHidden/>
              </w:rPr>
              <w:instrText xml:space="preserve"> PAGEREF _Toc191639462 \h </w:instrText>
            </w:r>
            <w:r>
              <w:rPr>
                <w:noProof/>
                <w:webHidden/>
              </w:rPr>
            </w:r>
            <w:r>
              <w:rPr>
                <w:noProof/>
                <w:webHidden/>
              </w:rPr>
              <w:fldChar w:fldCharType="separate"/>
            </w:r>
            <w:r w:rsidR="00886B20">
              <w:rPr>
                <w:noProof/>
                <w:webHidden/>
              </w:rPr>
              <w:t>4</w:t>
            </w:r>
            <w:r>
              <w:rPr>
                <w:noProof/>
                <w:webHidden/>
              </w:rPr>
              <w:fldChar w:fldCharType="end"/>
            </w:r>
          </w:hyperlink>
        </w:p>
        <w:p w14:paraId="61C1DE4A" w14:textId="6D618FDF" w:rsidR="00561C2D" w:rsidRDefault="00561C2D">
          <w:pPr>
            <w:pStyle w:val="TDC2"/>
            <w:tabs>
              <w:tab w:val="right" w:leader="dot" w:pos="9742"/>
            </w:tabs>
            <w:rPr>
              <w:noProof/>
            </w:rPr>
          </w:pPr>
          <w:hyperlink w:anchor="_Toc191639463" w:history="1">
            <w:r w:rsidRPr="0086782A">
              <w:rPr>
                <w:rStyle w:val="Hipervnculo"/>
                <w:noProof/>
              </w:rPr>
              <w:t>Ejemplos</w:t>
            </w:r>
            <w:r w:rsidRPr="0086782A">
              <w:rPr>
                <w:rStyle w:val="Hipervnculo"/>
                <w:noProof/>
                <w:spacing w:val="-7"/>
              </w:rPr>
              <w:t xml:space="preserve"> </w:t>
            </w:r>
            <w:r w:rsidRPr="0086782A">
              <w:rPr>
                <w:rStyle w:val="Hipervnculo"/>
                <w:noProof/>
              </w:rPr>
              <w:t>de</w:t>
            </w:r>
            <w:r w:rsidRPr="0086782A">
              <w:rPr>
                <w:rStyle w:val="Hipervnculo"/>
                <w:noProof/>
                <w:spacing w:val="-6"/>
              </w:rPr>
              <w:t xml:space="preserve"> </w:t>
            </w:r>
            <w:r w:rsidRPr="0086782A">
              <w:rPr>
                <w:rStyle w:val="Hipervnculo"/>
                <w:noProof/>
              </w:rPr>
              <w:t>validación</w:t>
            </w:r>
            <w:r w:rsidRPr="0086782A">
              <w:rPr>
                <w:rStyle w:val="Hipervnculo"/>
                <w:noProof/>
                <w:spacing w:val="-4"/>
              </w:rPr>
              <w:t xml:space="preserve"> </w:t>
            </w:r>
            <w:r w:rsidRPr="0086782A">
              <w:rPr>
                <w:rStyle w:val="Hipervnculo"/>
                <w:noProof/>
              </w:rPr>
              <w:t>con</w:t>
            </w:r>
            <w:r w:rsidRPr="0086782A">
              <w:rPr>
                <w:rStyle w:val="Hipervnculo"/>
                <w:noProof/>
                <w:spacing w:val="-6"/>
              </w:rPr>
              <w:t xml:space="preserve"> </w:t>
            </w:r>
            <w:r w:rsidRPr="0086782A">
              <w:rPr>
                <w:rStyle w:val="Hipervnculo"/>
                <w:noProof/>
                <w:spacing w:val="-2"/>
              </w:rPr>
              <w:t>Lighthouse</w:t>
            </w:r>
            <w:r>
              <w:rPr>
                <w:noProof/>
                <w:webHidden/>
              </w:rPr>
              <w:tab/>
            </w:r>
            <w:r>
              <w:rPr>
                <w:noProof/>
                <w:webHidden/>
              </w:rPr>
              <w:fldChar w:fldCharType="begin"/>
            </w:r>
            <w:r>
              <w:rPr>
                <w:noProof/>
                <w:webHidden/>
              </w:rPr>
              <w:instrText xml:space="preserve"> PAGEREF _Toc191639463 \h </w:instrText>
            </w:r>
            <w:r>
              <w:rPr>
                <w:noProof/>
                <w:webHidden/>
              </w:rPr>
            </w:r>
            <w:r>
              <w:rPr>
                <w:noProof/>
                <w:webHidden/>
              </w:rPr>
              <w:fldChar w:fldCharType="separate"/>
            </w:r>
            <w:r w:rsidR="00886B20">
              <w:rPr>
                <w:noProof/>
                <w:webHidden/>
              </w:rPr>
              <w:t>5</w:t>
            </w:r>
            <w:r>
              <w:rPr>
                <w:noProof/>
                <w:webHidden/>
              </w:rPr>
              <w:fldChar w:fldCharType="end"/>
            </w:r>
          </w:hyperlink>
        </w:p>
        <w:p w14:paraId="6579B9A3" w14:textId="74D59A32" w:rsidR="00561C2D" w:rsidRDefault="00561C2D">
          <w:pPr>
            <w:pStyle w:val="TDC2"/>
            <w:tabs>
              <w:tab w:val="right" w:leader="dot" w:pos="9742"/>
            </w:tabs>
            <w:rPr>
              <w:noProof/>
            </w:rPr>
          </w:pPr>
          <w:hyperlink w:anchor="_Toc191639464" w:history="1">
            <w:r w:rsidRPr="0086782A">
              <w:rPr>
                <w:rStyle w:val="Hipervnculo"/>
                <w:noProof/>
                <w:spacing w:val="-2"/>
              </w:rPr>
              <w:t>Products</w:t>
            </w:r>
            <w:r>
              <w:rPr>
                <w:noProof/>
                <w:webHidden/>
              </w:rPr>
              <w:tab/>
            </w:r>
            <w:r>
              <w:rPr>
                <w:noProof/>
                <w:webHidden/>
              </w:rPr>
              <w:fldChar w:fldCharType="begin"/>
            </w:r>
            <w:r>
              <w:rPr>
                <w:noProof/>
                <w:webHidden/>
              </w:rPr>
              <w:instrText xml:space="preserve"> PAGEREF _Toc191639464 \h </w:instrText>
            </w:r>
            <w:r>
              <w:rPr>
                <w:noProof/>
                <w:webHidden/>
              </w:rPr>
            </w:r>
            <w:r>
              <w:rPr>
                <w:noProof/>
                <w:webHidden/>
              </w:rPr>
              <w:fldChar w:fldCharType="separate"/>
            </w:r>
            <w:r w:rsidR="00886B20">
              <w:rPr>
                <w:noProof/>
                <w:webHidden/>
              </w:rPr>
              <w:t>5</w:t>
            </w:r>
            <w:r>
              <w:rPr>
                <w:noProof/>
                <w:webHidden/>
              </w:rPr>
              <w:fldChar w:fldCharType="end"/>
            </w:r>
          </w:hyperlink>
        </w:p>
        <w:p w14:paraId="09D38C9E" w14:textId="4D921B62" w:rsidR="00561C2D" w:rsidRDefault="00561C2D">
          <w:pPr>
            <w:pStyle w:val="TDC2"/>
            <w:tabs>
              <w:tab w:val="right" w:leader="dot" w:pos="9742"/>
            </w:tabs>
            <w:rPr>
              <w:noProof/>
            </w:rPr>
          </w:pPr>
          <w:hyperlink w:anchor="_Toc191639465" w:history="1">
            <w:r w:rsidRPr="0086782A">
              <w:rPr>
                <w:rStyle w:val="Hipervnculo"/>
                <w:noProof/>
                <w:spacing w:val="-2"/>
              </w:rPr>
              <w:t>Product 1 – 2 – 3:</w:t>
            </w:r>
            <w:r>
              <w:rPr>
                <w:noProof/>
                <w:webHidden/>
              </w:rPr>
              <w:tab/>
            </w:r>
            <w:r>
              <w:rPr>
                <w:noProof/>
                <w:webHidden/>
              </w:rPr>
              <w:fldChar w:fldCharType="begin"/>
            </w:r>
            <w:r>
              <w:rPr>
                <w:noProof/>
                <w:webHidden/>
              </w:rPr>
              <w:instrText xml:space="preserve"> PAGEREF _Toc191639465 \h </w:instrText>
            </w:r>
            <w:r>
              <w:rPr>
                <w:noProof/>
                <w:webHidden/>
              </w:rPr>
            </w:r>
            <w:r>
              <w:rPr>
                <w:noProof/>
                <w:webHidden/>
              </w:rPr>
              <w:fldChar w:fldCharType="separate"/>
            </w:r>
            <w:r w:rsidR="00886B20">
              <w:rPr>
                <w:noProof/>
                <w:webHidden/>
              </w:rPr>
              <w:t>6</w:t>
            </w:r>
            <w:r>
              <w:rPr>
                <w:noProof/>
                <w:webHidden/>
              </w:rPr>
              <w:fldChar w:fldCharType="end"/>
            </w:r>
          </w:hyperlink>
        </w:p>
        <w:p w14:paraId="13C63A2E" w14:textId="7825B5AC" w:rsidR="00561C2D" w:rsidRDefault="00561C2D">
          <w:pPr>
            <w:pStyle w:val="TDC2"/>
            <w:tabs>
              <w:tab w:val="right" w:leader="dot" w:pos="9742"/>
            </w:tabs>
            <w:rPr>
              <w:noProof/>
            </w:rPr>
          </w:pPr>
          <w:hyperlink w:anchor="_Toc191639466" w:history="1">
            <w:r w:rsidRPr="0086782A">
              <w:rPr>
                <w:rStyle w:val="Hipervnculo"/>
                <w:noProof/>
                <w:spacing w:val="-2"/>
              </w:rPr>
              <w:t>Categorías</w:t>
            </w:r>
            <w:r>
              <w:rPr>
                <w:noProof/>
                <w:webHidden/>
              </w:rPr>
              <w:tab/>
            </w:r>
            <w:r>
              <w:rPr>
                <w:noProof/>
                <w:webHidden/>
              </w:rPr>
              <w:fldChar w:fldCharType="begin"/>
            </w:r>
            <w:r>
              <w:rPr>
                <w:noProof/>
                <w:webHidden/>
              </w:rPr>
              <w:instrText xml:space="preserve"> PAGEREF _Toc191639466 \h </w:instrText>
            </w:r>
            <w:r>
              <w:rPr>
                <w:noProof/>
                <w:webHidden/>
              </w:rPr>
            </w:r>
            <w:r>
              <w:rPr>
                <w:noProof/>
                <w:webHidden/>
              </w:rPr>
              <w:fldChar w:fldCharType="separate"/>
            </w:r>
            <w:r w:rsidR="00886B20">
              <w:rPr>
                <w:noProof/>
                <w:webHidden/>
              </w:rPr>
              <w:t>7</w:t>
            </w:r>
            <w:r>
              <w:rPr>
                <w:noProof/>
                <w:webHidden/>
              </w:rPr>
              <w:fldChar w:fldCharType="end"/>
            </w:r>
          </w:hyperlink>
        </w:p>
        <w:p w14:paraId="36B2B3B4" w14:textId="702B04B3" w:rsidR="00561C2D" w:rsidRDefault="00561C2D">
          <w:pPr>
            <w:pStyle w:val="TDC2"/>
            <w:tabs>
              <w:tab w:val="right" w:leader="dot" w:pos="9742"/>
            </w:tabs>
            <w:rPr>
              <w:noProof/>
            </w:rPr>
          </w:pPr>
          <w:hyperlink w:anchor="_Toc191639467" w:history="1">
            <w:r w:rsidRPr="0086782A">
              <w:rPr>
                <w:rStyle w:val="Hipervnculo"/>
                <w:noProof/>
                <w:spacing w:val="-2"/>
              </w:rPr>
              <w:t>Login</w:t>
            </w:r>
            <w:r>
              <w:rPr>
                <w:noProof/>
                <w:webHidden/>
              </w:rPr>
              <w:tab/>
            </w:r>
            <w:r>
              <w:rPr>
                <w:noProof/>
                <w:webHidden/>
              </w:rPr>
              <w:fldChar w:fldCharType="begin"/>
            </w:r>
            <w:r>
              <w:rPr>
                <w:noProof/>
                <w:webHidden/>
              </w:rPr>
              <w:instrText xml:space="preserve"> PAGEREF _Toc191639467 \h </w:instrText>
            </w:r>
            <w:r>
              <w:rPr>
                <w:noProof/>
                <w:webHidden/>
              </w:rPr>
            </w:r>
            <w:r>
              <w:rPr>
                <w:noProof/>
                <w:webHidden/>
              </w:rPr>
              <w:fldChar w:fldCharType="separate"/>
            </w:r>
            <w:r w:rsidR="00886B20">
              <w:rPr>
                <w:noProof/>
                <w:webHidden/>
              </w:rPr>
              <w:t>7</w:t>
            </w:r>
            <w:r>
              <w:rPr>
                <w:noProof/>
                <w:webHidden/>
              </w:rPr>
              <w:fldChar w:fldCharType="end"/>
            </w:r>
          </w:hyperlink>
        </w:p>
        <w:p w14:paraId="00A4D4B0" w14:textId="309F5F5C" w:rsidR="00561C2D" w:rsidRDefault="00561C2D">
          <w:pPr>
            <w:pStyle w:val="TDC2"/>
            <w:tabs>
              <w:tab w:val="right" w:leader="dot" w:pos="9742"/>
            </w:tabs>
            <w:rPr>
              <w:noProof/>
            </w:rPr>
          </w:pPr>
          <w:hyperlink w:anchor="_Toc191639468" w:history="1">
            <w:r w:rsidRPr="0086782A">
              <w:rPr>
                <w:rStyle w:val="Hipervnculo"/>
                <w:noProof/>
                <w:spacing w:val="-2"/>
              </w:rPr>
              <w:t>Register</w:t>
            </w:r>
            <w:r>
              <w:rPr>
                <w:noProof/>
                <w:webHidden/>
              </w:rPr>
              <w:tab/>
            </w:r>
            <w:r>
              <w:rPr>
                <w:noProof/>
                <w:webHidden/>
              </w:rPr>
              <w:fldChar w:fldCharType="begin"/>
            </w:r>
            <w:r>
              <w:rPr>
                <w:noProof/>
                <w:webHidden/>
              </w:rPr>
              <w:instrText xml:space="preserve"> PAGEREF _Toc191639468 \h </w:instrText>
            </w:r>
            <w:r>
              <w:rPr>
                <w:noProof/>
                <w:webHidden/>
              </w:rPr>
            </w:r>
            <w:r>
              <w:rPr>
                <w:noProof/>
                <w:webHidden/>
              </w:rPr>
              <w:fldChar w:fldCharType="separate"/>
            </w:r>
            <w:r w:rsidR="00886B20">
              <w:rPr>
                <w:noProof/>
                <w:webHidden/>
              </w:rPr>
              <w:t>7</w:t>
            </w:r>
            <w:r>
              <w:rPr>
                <w:noProof/>
                <w:webHidden/>
              </w:rPr>
              <w:fldChar w:fldCharType="end"/>
            </w:r>
          </w:hyperlink>
        </w:p>
        <w:p w14:paraId="4E8024AD" w14:textId="1B66761D" w:rsidR="00561C2D" w:rsidRDefault="00561C2D">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Pr="0086782A">
              <w:rPr>
                <w:rStyle w:val="Hipervnculo"/>
                <w:noProof/>
              </w:rPr>
              <w:t>Conclusiones</w:t>
            </w:r>
            <w:r>
              <w:rPr>
                <w:noProof/>
                <w:webHidden/>
              </w:rPr>
              <w:tab/>
            </w:r>
            <w:r>
              <w:rPr>
                <w:noProof/>
                <w:webHidden/>
              </w:rPr>
              <w:fldChar w:fldCharType="begin"/>
            </w:r>
            <w:r>
              <w:rPr>
                <w:noProof/>
                <w:webHidden/>
              </w:rPr>
              <w:instrText xml:space="preserve"> PAGEREF _Toc191639469 \h </w:instrText>
            </w:r>
            <w:r>
              <w:rPr>
                <w:noProof/>
                <w:webHidden/>
              </w:rPr>
            </w:r>
            <w:r>
              <w:rPr>
                <w:noProof/>
                <w:webHidden/>
              </w:rPr>
              <w:fldChar w:fldCharType="separate"/>
            </w:r>
            <w:r w:rsidR="00886B20">
              <w:rPr>
                <w:noProof/>
                <w:webHidden/>
              </w:rPr>
              <w:t>8</w:t>
            </w:r>
            <w:r>
              <w:rPr>
                <w:noProof/>
                <w:webHidden/>
              </w:rPr>
              <w:fldChar w:fldCharType="end"/>
            </w:r>
          </w:hyperlink>
        </w:p>
        <w:p w14:paraId="250BD84B" w14:textId="2E295DA3" w:rsidR="00561C2D" w:rsidRDefault="00561C2D">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Pr="0086782A">
              <w:rPr>
                <w:rStyle w:val="Hipervnculo"/>
                <w:noProof/>
              </w:rPr>
              <w:t>Webgrafía</w:t>
            </w:r>
            <w:r>
              <w:rPr>
                <w:noProof/>
                <w:webHidden/>
              </w:rPr>
              <w:tab/>
            </w:r>
            <w:r>
              <w:rPr>
                <w:noProof/>
                <w:webHidden/>
              </w:rPr>
              <w:fldChar w:fldCharType="begin"/>
            </w:r>
            <w:r>
              <w:rPr>
                <w:noProof/>
                <w:webHidden/>
              </w:rPr>
              <w:instrText xml:space="preserve"> PAGEREF _Toc191639470 \h </w:instrText>
            </w:r>
            <w:r>
              <w:rPr>
                <w:noProof/>
                <w:webHidden/>
              </w:rPr>
            </w:r>
            <w:r>
              <w:rPr>
                <w:noProof/>
                <w:webHidden/>
              </w:rPr>
              <w:fldChar w:fldCharType="separate"/>
            </w:r>
            <w:r w:rsidR="00886B20">
              <w:rPr>
                <w:noProof/>
                <w:webHidden/>
              </w:rPr>
              <w:t>9</w:t>
            </w:r>
            <w:r>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85FDE18" w14:textId="1F0F9FD1" w:rsidR="00427DCE" w:rsidRPr="00427DCE" w:rsidRDefault="00F82CA4" w:rsidP="00427DCE">
      <w:pPr>
        <w:rPr>
          <w:bCs/>
        </w:rPr>
      </w:pPr>
      <w:proofErr w:type="spellStart"/>
      <w:r w:rsidRPr="00F82CA4">
        <w:rPr>
          <w:b/>
        </w:rPr>
        <w:t>EcoVibe</w:t>
      </w:r>
      <w:proofErr w:type="spellEnd"/>
      <w:r w:rsidRPr="00F82CA4">
        <w:rPr>
          <w:b/>
        </w:rPr>
        <w:t xml:space="preserve"> </w:t>
      </w:r>
      <w:r w:rsidR="00427DCE">
        <w:rPr>
          <w:bCs/>
        </w:rPr>
        <w:t>es</w:t>
      </w:r>
      <w:r w:rsidR="00427DCE" w:rsidRPr="00427DCE">
        <w:rPr>
          <w:bCs/>
        </w:rPr>
        <w:t xml:space="preserve"> una organización comprometida con impulsar la reutilización de materiales y promover prácticas sostenibles que contribuyan al cuidado del medio ambiente. Creemos en el poder de la acción colectiva para generar un impacto positivo en el planeta, por eso trabajamos para inspirar a las personas y fomentar hábitos más responsables y conscientes en su vida diaria.</w:t>
      </w:r>
    </w:p>
    <w:p w14:paraId="662B65B7" w14:textId="2F2FA094" w:rsidR="00F82CA4" w:rsidRDefault="00427DCE" w:rsidP="00427DCE">
      <w:pPr>
        <w:rPr>
          <w:bCs/>
        </w:rPr>
      </w:pPr>
      <w:r w:rsidRPr="00427DCE">
        <w:rPr>
          <w:bCs/>
        </w:rPr>
        <w:t>Estamos construyendo una comunidad global de personas apasionadas por el bienestar del planeta, donde cada acción cuenta. Fomentamos la participación activa de quienes desean marcar la diferencia, y facilitamos el intercambio de ideas, recursos y experiencias en torno a la sostenibilidad.</w:t>
      </w:r>
    </w:p>
    <w:p w14:paraId="13027E04" w14:textId="03D674C2" w:rsidR="00F82CA4" w:rsidRDefault="00F82CA4" w:rsidP="00F82CA4">
      <w:pPr>
        <w:pStyle w:val="Ttulo1"/>
      </w:pPr>
      <w:bookmarkStart w:id="2" w:name="_Toc191639459"/>
      <w:r>
        <w:t>Decisiones de diseño</w:t>
      </w:r>
      <w:bookmarkEnd w:id="2"/>
    </w:p>
    <w:p w14:paraId="5549E648" w14:textId="77777777" w:rsidR="002F056C" w:rsidRPr="002F056C" w:rsidRDefault="002F056C" w:rsidP="002F056C"/>
    <w:p w14:paraId="5B690F4C" w14:textId="14C29D5D" w:rsidR="00427DCE" w:rsidRDefault="00427DCE" w:rsidP="00427DCE">
      <w:r>
        <w:t xml:space="preserve">El diseño de </w:t>
      </w:r>
      <w:proofErr w:type="spellStart"/>
      <w:r w:rsidRPr="00427DCE">
        <w:rPr>
          <w:b/>
          <w:bCs/>
        </w:rPr>
        <w:t>EcoVibe</w:t>
      </w:r>
      <w:proofErr w:type="spellEnd"/>
      <w:r>
        <w:t xml:space="preserve"> se basa en la creencia de que cada detalle debe reflejar el mensaje de sostenibilidad que queremos transmitir. Elegimos una paleta de colores verde y azul porque estos tonos están estrechamente relacionados con la naturaleza y el medio ambiente. El verde, que evoca la frescura de la vegetación y el crecimiento, simboliza el compromiso de nuestra organización con la protección de los recursos naturales. Este color transmite esperanza y renovación, cualidades esenciales para nuestra misión de fomentar prácticas sostenibles y ecológicas.</w:t>
      </w:r>
    </w:p>
    <w:p w14:paraId="16A32E40" w14:textId="0766F622" w:rsidR="00427DCE" w:rsidRDefault="00427DCE" w:rsidP="00427DCE">
      <w:r>
        <w:t>El azul, por su parte, representa la serenidad y la conciencia medioambiental. Al mismo tiempo, el color azul está estrechamente vinculado con el agua, uno de los recursos más vitales y amenazados de nuestro planeta. Al combinar ambos colores, buscamos crear un contraste armónico que resulte estéticamente atractivo y fortalezca el mensaje de urgencia y compromiso con la preservación del medio ambiente. Esta combinación aporta a la web una sensación de frescura y vitalidad, que se alinea con nuestra visión de un mundo más equilibrado.</w:t>
      </w:r>
    </w:p>
    <w:p w14:paraId="0EA6DBBF" w14:textId="1E59F2E1" w:rsidR="00427DCE" w:rsidRDefault="00427DCE" w:rsidP="00427DCE">
      <w:r w:rsidRPr="00427DCE">
        <w:rPr>
          <w:noProof/>
        </w:rPr>
        <w:drawing>
          <wp:anchor distT="0" distB="0" distL="114300" distR="114300" simplePos="0" relativeHeight="251660288" behindDoc="0" locked="0" layoutInCell="1" allowOverlap="1" wp14:anchorId="3674F22E" wp14:editId="656F2664">
            <wp:simplePos x="0" y="0"/>
            <wp:positionH relativeFrom="column">
              <wp:posOffset>3202482</wp:posOffset>
            </wp:positionH>
            <wp:positionV relativeFrom="paragraph">
              <wp:posOffset>1424940</wp:posOffset>
            </wp:positionV>
            <wp:extent cx="3150870" cy="1007745"/>
            <wp:effectExtent l="0" t="0" r="0" b="1905"/>
            <wp:wrapSquare wrapText="bothSides"/>
            <wp:docPr id="1926893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93562" name=""/>
                    <pic:cNvPicPr/>
                  </pic:nvPicPr>
                  <pic:blipFill rotWithShape="1">
                    <a:blip r:embed="rId9" cstate="print">
                      <a:extLst>
                        <a:ext uri="{28A0092B-C50C-407E-A947-70E740481C1C}">
                          <a14:useLocalDpi xmlns:a14="http://schemas.microsoft.com/office/drawing/2010/main" val="0"/>
                        </a:ext>
                      </a:extLst>
                    </a:blip>
                    <a:srcRect t="49874"/>
                    <a:stretch/>
                  </pic:blipFill>
                  <pic:spPr bwMode="auto">
                    <a:xfrm>
                      <a:off x="0" y="0"/>
                      <a:ext cx="315087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Además, al usar estos colores en conjunto con el enfoque en productos respetuosos con el medio ambiente y materiales reciclados, la web no solo atrae visualmente al usuario, sino que también refuerza la importancia de cada decisión que tomamos en nuestra vida diaria para cuidar el planeta. La paleta de colores actúa como un recordatorio constante de que nuestras acciones tienen un impacto directo en el entorno natural y de que, a través de pequeños gestos como el consumo responsable, podemos contribuir al bienestar global.</w:t>
      </w:r>
    </w:p>
    <w:p w14:paraId="3502492A" w14:textId="1D6929B0" w:rsidR="00CA141F" w:rsidRPr="00EE67E2" w:rsidRDefault="00427DCE" w:rsidP="00EE67E2">
      <w:pPr>
        <w:rPr>
          <w:rFonts w:eastAsiaTheme="majorEastAsia" w:cstheme="majorBidi"/>
          <w:b/>
          <w:color w:val="95BF00"/>
          <w:sz w:val="40"/>
          <w:szCs w:val="40"/>
        </w:rPr>
      </w:pPr>
      <w:r w:rsidRPr="00427DCE">
        <w:rPr>
          <w:noProof/>
        </w:rPr>
        <w:drawing>
          <wp:anchor distT="0" distB="0" distL="114300" distR="114300" simplePos="0" relativeHeight="251659264" behindDoc="0" locked="0" layoutInCell="1" allowOverlap="1" wp14:anchorId="68C24D8D" wp14:editId="6D580971">
            <wp:simplePos x="0" y="0"/>
            <wp:positionH relativeFrom="column">
              <wp:posOffset>-13225</wp:posOffset>
            </wp:positionH>
            <wp:positionV relativeFrom="paragraph">
              <wp:posOffset>194405</wp:posOffset>
            </wp:positionV>
            <wp:extent cx="3030220" cy="898525"/>
            <wp:effectExtent l="0" t="0" r="0" b="0"/>
            <wp:wrapSquare wrapText="bothSides"/>
            <wp:docPr id="1470533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33566" name=""/>
                    <pic:cNvPicPr/>
                  </pic:nvPicPr>
                  <pic:blipFill rotWithShape="1">
                    <a:blip r:embed="rId9" cstate="print">
                      <a:extLst>
                        <a:ext uri="{28A0092B-C50C-407E-A947-70E740481C1C}">
                          <a14:useLocalDpi xmlns:a14="http://schemas.microsoft.com/office/drawing/2010/main" val="0"/>
                        </a:ext>
                      </a:extLst>
                    </a:blip>
                    <a:srcRect b="53534"/>
                    <a:stretch/>
                  </pic:blipFill>
                  <pic:spPr bwMode="auto">
                    <a:xfrm>
                      <a:off x="0" y="0"/>
                      <a:ext cx="3030220" cy="89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CA4">
        <w:br w:type="page"/>
      </w:r>
    </w:p>
    <w:p w14:paraId="6D5E25B6" w14:textId="7CD5E6C0" w:rsidR="00F82CA4" w:rsidRDefault="00F82CA4" w:rsidP="00F82CA4">
      <w:pPr>
        <w:pStyle w:val="Ttulo1"/>
      </w:pPr>
      <w:bookmarkStart w:id="3" w:name="_Toc191639460"/>
      <w:r>
        <w:lastRenderedPageBreak/>
        <w:t>Validación</w:t>
      </w:r>
      <w:bookmarkEnd w:id="3"/>
    </w:p>
    <w:p w14:paraId="18107F82" w14:textId="77777777" w:rsidR="00EE67E2" w:rsidRDefault="00EE67E2">
      <w:pPr>
        <w:jc w:val="left"/>
      </w:pPr>
    </w:p>
    <w:p w14:paraId="728C0630" w14:textId="00D653A8"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proofErr w:type="spellStart"/>
      <w:r w:rsidRPr="002F056C">
        <w:rPr>
          <w:rStyle w:val="Textoennegrita"/>
          <w:b/>
          <w:bCs w:val="0"/>
        </w:rPr>
        <w:t>EcoVibe</w:t>
      </w:r>
      <w:bookmarkEnd w:id="4"/>
      <w:proofErr w:type="spellEnd"/>
    </w:p>
    <w:p w14:paraId="102D1F1D" w14:textId="77777777" w:rsidR="00EE67E2" w:rsidRPr="002F056C" w:rsidRDefault="00EE67E2" w:rsidP="00EE67E2">
      <w:pPr>
        <w:pStyle w:val="NormalWeb"/>
        <w:jc w:val="both"/>
        <w:rPr>
          <w:rFonts w:ascii="Roboto" w:hAnsi="Roboto"/>
        </w:rPr>
      </w:pPr>
      <w:r w:rsidRPr="002F056C">
        <w:rPr>
          <w:rFonts w:ascii="Roboto" w:hAnsi="Roboto"/>
        </w:rPr>
        <w:t xml:space="preserve">La accesibilidad web es un aspecto fundamental en el desarrollo de sitios inclusivos, garantizando que todas las personas, independientemente de sus capacidades, puedan acceder y utilizar el contenido de manera eficiente. En el desarrollo de </w:t>
      </w:r>
      <w:proofErr w:type="spellStart"/>
      <w:r w:rsidRPr="002F056C">
        <w:rPr>
          <w:rFonts w:ascii="Roboto" w:hAnsi="Roboto"/>
        </w:rPr>
        <w:t>EcoVibe</w:t>
      </w:r>
      <w:proofErr w:type="spellEnd"/>
      <w:r w:rsidRPr="002F056C">
        <w:rPr>
          <w:rFonts w:ascii="Roboto" w:hAnsi="Roboto"/>
        </w:rPr>
        <w:t>, un e-</w:t>
      </w:r>
      <w:proofErr w:type="spellStart"/>
      <w:r w:rsidRPr="002F056C">
        <w:rPr>
          <w:rFonts w:ascii="Roboto" w:hAnsi="Roboto"/>
        </w:rPr>
        <w:t>commerce</w:t>
      </w:r>
      <w:proofErr w:type="spellEnd"/>
      <w:r w:rsidRPr="002F056C">
        <w:rPr>
          <w:rFonts w:ascii="Roboto" w:hAnsi="Roboto"/>
        </w:rPr>
        <w:t xml:space="preserv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 xml:space="preserve">Se han convertido las imágenes de formato PNG y JPG a formatos más eficientes como </w:t>
      </w:r>
      <w:proofErr w:type="spellStart"/>
      <w:r w:rsidRPr="002F056C">
        <w:t>WebP</w:t>
      </w:r>
      <w:proofErr w:type="spellEnd"/>
      <w:r w:rsidRPr="002F056C">
        <w:t xml:space="preserve">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w:t>
      </w:r>
      <w:proofErr w:type="spellStart"/>
      <w:r w:rsidRPr="002F056C">
        <w:rPr>
          <w:rStyle w:val="CdigoHTML"/>
          <w:rFonts w:ascii="Roboto" w:eastAsiaTheme="majorEastAsia" w:hAnsi="Roboto"/>
        </w:rPr>
        <w:t>header</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nav</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main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section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article</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footer</w:t>
      </w:r>
      <w:proofErr w:type="spellEnd"/>
      <w:r w:rsidRPr="002F056C">
        <w:rPr>
          <w:rStyle w:val="CdigoHTML"/>
          <w:rFonts w:ascii="Roboto" w:eastAsiaTheme="majorEastAsia" w:hAnsi="Roboto"/>
        </w:rPr>
        <w:t>&gt;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w:t>
      </w:r>
      <w:proofErr w:type="spellStart"/>
      <w:r w:rsidRPr="002F056C">
        <w:rPr>
          <w:rStyle w:val="CdigoHTML"/>
          <w:rFonts w:ascii="Roboto" w:eastAsiaTheme="majorEastAsia" w:hAnsi="Roboto"/>
        </w:rPr>
        <w:t>label</w:t>
      </w:r>
      <w:proofErr w:type="spellEnd"/>
      <w:r w:rsidRPr="002F056C">
        <w:rPr>
          <w:rStyle w:val="CdigoHTML"/>
          <w:rFonts w:ascii="Roboto" w:eastAsiaTheme="majorEastAsia" w:hAnsi="Roboto"/>
        </w:rPr>
        <w:t>&gt;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 xml:space="preserve">Se ha verificado que los colores de texto y fondo cumplen con los niveles de contraste recomendados por las WCAG (Web Content </w:t>
      </w:r>
      <w:proofErr w:type="spellStart"/>
      <w:r w:rsidRPr="002F056C">
        <w:t>Accessibility</w:t>
      </w:r>
      <w:proofErr w:type="spellEnd"/>
      <w:r w:rsidRPr="002F056C">
        <w:t xml:space="preserve"> </w:t>
      </w:r>
      <w:proofErr w:type="spellStart"/>
      <w:r w:rsidRPr="002F056C">
        <w:t>Guidelines</w:t>
      </w:r>
      <w:proofErr w:type="spellEnd"/>
      <w:r w:rsidRPr="002F056C">
        <w:t>).</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w:t>
      </w:r>
      <w:proofErr w:type="spellStart"/>
      <w:r w:rsidRPr="002F056C">
        <w:rPr>
          <w:rStyle w:val="CdigoHTML"/>
          <w:rFonts w:ascii="Roboto" w:eastAsiaTheme="majorEastAsia" w:hAnsi="Roboto"/>
        </w:rPr>
        <w:t>label</w:t>
      </w:r>
      <w:proofErr w:type="spellEnd"/>
      <w:r w:rsidRPr="002F056C">
        <w:t xml:space="preserve">, </w:t>
      </w:r>
      <w:r w:rsidRPr="002F056C">
        <w:rPr>
          <w:rStyle w:val="CdigoHTML"/>
          <w:rFonts w:ascii="Roboto" w:eastAsiaTheme="majorEastAsia" w:hAnsi="Roboto"/>
        </w:rPr>
        <w:t>aria-</w:t>
      </w:r>
      <w:proofErr w:type="spellStart"/>
      <w:r w:rsidRPr="002F056C">
        <w:rPr>
          <w:rStyle w:val="CdigoHTML"/>
          <w:rFonts w:ascii="Roboto" w:eastAsiaTheme="majorEastAsia" w:hAnsi="Roboto"/>
        </w:rPr>
        <w:t>hidden</w:t>
      </w:r>
      <w:proofErr w:type="spellEnd"/>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 xml:space="preserve">Se han utilizado herramientas como </w:t>
      </w:r>
      <w:proofErr w:type="spellStart"/>
      <w:r w:rsidRPr="002F056C">
        <w:t>Lighthouse</w:t>
      </w:r>
      <w:proofErr w:type="spellEnd"/>
      <w:r w:rsidRPr="002F056C">
        <w:t xml:space="preserv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proofErr w:type="spellStart"/>
      <w:r>
        <w:rPr>
          <w:color w:val="00571B"/>
          <w:spacing w:val="-2"/>
        </w:rPr>
        <w:t>Lighthouse</w:t>
      </w:r>
      <w:bookmarkEnd w:id="6"/>
      <w:proofErr w:type="spellEnd"/>
    </w:p>
    <w:p w14:paraId="204682D5" w14:textId="77777777" w:rsidR="00561C2D" w:rsidRDefault="00561C2D" w:rsidP="00561C2D">
      <w:pPr>
        <w:pStyle w:val="Textoindependiente"/>
        <w:spacing w:before="242"/>
        <w:rPr>
          <w:b/>
          <w:sz w:val="28"/>
        </w:rPr>
      </w:pPr>
    </w:p>
    <w:p w14:paraId="4C15F70D" w14:textId="77777777" w:rsidR="00561C2D" w:rsidRDefault="00561C2D" w:rsidP="00561C2D">
      <w:pPr>
        <w:ind w:left="85"/>
        <w:rPr>
          <w:b/>
          <w:sz w:val="28"/>
        </w:rPr>
      </w:pPr>
      <w:r>
        <w:rPr>
          <w:b/>
          <w:color w:val="00571B"/>
          <w:spacing w:val="-2"/>
          <w:sz w:val="28"/>
        </w:rPr>
        <w:t>Home:</w:t>
      </w:r>
    </w:p>
    <w:p w14:paraId="01B3871E" w14:textId="7021D436" w:rsidR="00561C2D" w:rsidRDefault="00561C2D" w:rsidP="00561C2D">
      <w:pPr>
        <w:pStyle w:val="Textoindependiente"/>
        <w:spacing w:before="105" w:line="259" w:lineRule="auto"/>
        <w:ind w:left="85" w:right="459"/>
      </w:pPr>
      <w:r>
        <w:rPr>
          <w:spacing w:val="-2"/>
        </w:rPr>
        <w:t>Tras</w:t>
      </w:r>
      <w:r>
        <w:rPr>
          <w:spacing w:val="-13"/>
        </w:rPr>
        <w:t xml:space="preserve"> </w:t>
      </w:r>
      <w:r>
        <w:rPr>
          <w:spacing w:val="-2"/>
        </w:rPr>
        <w:t>varios</w:t>
      </w:r>
      <w:r>
        <w:rPr>
          <w:spacing w:val="-14"/>
        </w:rPr>
        <w:t xml:space="preserve"> </w:t>
      </w:r>
      <w:r>
        <w:rPr>
          <w:spacing w:val="-2"/>
        </w:rPr>
        <w:t>cambios</w:t>
      </w:r>
      <w:r>
        <w:rPr>
          <w:spacing w:val="-14"/>
        </w:rPr>
        <w:t xml:space="preserve"> </w:t>
      </w:r>
      <w:r>
        <w:rPr>
          <w:spacing w:val="-2"/>
        </w:rPr>
        <w:t>en</w:t>
      </w:r>
      <w:r>
        <w:rPr>
          <w:spacing w:val="-15"/>
        </w:rPr>
        <w:t xml:space="preserve"> </w:t>
      </w:r>
      <w:r>
        <w:rPr>
          <w:spacing w:val="-2"/>
        </w:rPr>
        <w:t>los</w:t>
      </w:r>
      <w:r>
        <w:rPr>
          <w:spacing w:val="-13"/>
        </w:rPr>
        <w:t xml:space="preserve"> </w:t>
      </w:r>
      <w:r>
        <w:rPr>
          <w:spacing w:val="-2"/>
        </w:rPr>
        <w:t>formatos</w:t>
      </w:r>
      <w:r>
        <w:rPr>
          <w:spacing w:val="-14"/>
        </w:rPr>
        <w:t xml:space="preserve"> </w:t>
      </w:r>
      <w:r>
        <w:rPr>
          <w:spacing w:val="-2"/>
        </w:rPr>
        <w:t>de</w:t>
      </w:r>
      <w:r>
        <w:rPr>
          <w:spacing w:val="-14"/>
        </w:rPr>
        <w:t xml:space="preserve"> </w:t>
      </w:r>
      <w:r>
        <w:rPr>
          <w:spacing w:val="-2"/>
        </w:rPr>
        <w:t>imágenes</w:t>
      </w:r>
      <w:r>
        <w:rPr>
          <w:spacing w:val="-14"/>
        </w:rPr>
        <w:t xml:space="preserve"> </w:t>
      </w:r>
      <w:r>
        <w:rPr>
          <w:spacing w:val="-2"/>
        </w:rPr>
        <w:t>y</w:t>
      </w:r>
      <w:r>
        <w:rPr>
          <w:spacing w:val="-15"/>
        </w:rPr>
        <w:t xml:space="preserve"> </w:t>
      </w:r>
      <w:r>
        <w:rPr>
          <w:spacing w:val="-2"/>
        </w:rPr>
        <w:t>el</w:t>
      </w:r>
      <w:r>
        <w:rPr>
          <w:spacing w:val="-15"/>
        </w:rPr>
        <w:t xml:space="preserve"> </w:t>
      </w:r>
      <w:r>
        <w:rPr>
          <w:spacing w:val="-2"/>
        </w:rPr>
        <w:t>escalado</w:t>
      </w:r>
      <w:r>
        <w:rPr>
          <w:spacing w:val="-12"/>
        </w:rPr>
        <w:t xml:space="preserve"> </w:t>
      </w:r>
      <w:r>
        <w:rPr>
          <w:spacing w:val="-2"/>
        </w:rPr>
        <w:t>de</w:t>
      </w:r>
      <w:r>
        <w:rPr>
          <w:spacing w:val="-15"/>
        </w:rPr>
        <w:t xml:space="preserve"> </w:t>
      </w:r>
      <w:r>
        <w:rPr>
          <w:spacing w:val="-2"/>
        </w:rPr>
        <w:t>la</w:t>
      </w:r>
      <w:r>
        <w:rPr>
          <w:spacing w:val="-15"/>
        </w:rPr>
        <w:t xml:space="preserve"> </w:t>
      </w:r>
      <w:r>
        <w:rPr>
          <w:spacing w:val="-2"/>
        </w:rPr>
        <w:t>resolución,</w:t>
      </w:r>
      <w:r>
        <w:rPr>
          <w:spacing w:val="-14"/>
        </w:rPr>
        <w:t xml:space="preserve"> </w:t>
      </w:r>
      <w:r>
        <w:rPr>
          <w:spacing w:val="-2"/>
        </w:rPr>
        <w:t>el</w:t>
      </w:r>
      <w:r>
        <w:rPr>
          <w:spacing w:val="-15"/>
        </w:rPr>
        <w:t xml:space="preserve"> </w:t>
      </w:r>
      <w:proofErr w:type="spellStart"/>
      <w:r>
        <w:rPr>
          <w:spacing w:val="-2"/>
        </w:rPr>
        <w:t>lighthouse</w:t>
      </w:r>
      <w:proofErr w:type="spellEnd"/>
      <w:r>
        <w:rPr>
          <w:spacing w:val="-2"/>
        </w:rPr>
        <w:t xml:space="preserve"> </w:t>
      </w:r>
      <w:r>
        <w:t>marca los siguientes porcentajes</w:t>
      </w:r>
    </w:p>
    <w:p w14:paraId="5F5331C2" w14:textId="5CD6FFF2" w:rsidR="00561C2D" w:rsidRDefault="00561C2D" w:rsidP="00561C2D">
      <w:pPr>
        <w:pStyle w:val="Textoindependiente"/>
      </w:pPr>
      <w:r>
        <w:rPr>
          <w:noProof/>
        </w:rPr>
        <w:drawing>
          <wp:anchor distT="0" distB="0" distL="0" distR="0" simplePos="0" relativeHeight="251663360" behindDoc="0" locked="0" layoutInCell="1" allowOverlap="1" wp14:anchorId="256005DF" wp14:editId="0DC057EA">
            <wp:simplePos x="0" y="0"/>
            <wp:positionH relativeFrom="margin">
              <wp:align>right</wp:align>
            </wp:positionH>
            <wp:positionV relativeFrom="paragraph">
              <wp:posOffset>107950</wp:posOffset>
            </wp:positionV>
            <wp:extent cx="3009576" cy="2564765"/>
            <wp:effectExtent l="0" t="0" r="635" b="6985"/>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3009576" cy="2564765"/>
                    </a:xfrm>
                    <a:prstGeom prst="rect">
                      <a:avLst/>
                    </a:prstGeom>
                  </pic:spPr>
                </pic:pic>
              </a:graphicData>
            </a:graphic>
            <wp14:sizeRelH relativeFrom="margin">
              <wp14:pctWidth>0</wp14:pctWidth>
            </wp14:sizeRelH>
          </wp:anchor>
        </w:drawing>
      </w:r>
      <w:r>
        <w:rPr>
          <w:noProof/>
        </w:rPr>
        <w:drawing>
          <wp:anchor distT="0" distB="0" distL="0" distR="0" simplePos="0" relativeHeight="251662336" behindDoc="0" locked="0" layoutInCell="1" allowOverlap="1" wp14:anchorId="538815F9" wp14:editId="51C019FB">
            <wp:simplePos x="0" y="0"/>
            <wp:positionH relativeFrom="margin">
              <wp:align>left</wp:align>
            </wp:positionH>
            <wp:positionV relativeFrom="paragraph">
              <wp:posOffset>125095</wp:posOffset>
            </wp:positionV>
            <wp:extent cx="2893060" cy="2534666"/>
            <wp:effectExtent l="0" t="0" r="254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2893060" cy="2534666"/>
                    </a:xfrm>
                    <a:prstGeom prst="rect">
                      <a:avLst/>
                    </a:prstGeom>
                  </pic:spPr>
                </pic:pic>
              </a:graphicData>
            </a:graphic>
          </wp:anchor>
        </w:drawing>
      </w:r>
    </w:p>
    <w:p w14:paraId="15A8D199" w14:textId="328D23DC" w:rsidR="00561C2D" w:rsidRDefault="00561C2D" w:rsidP="00561C2D">
      <w:pPr>
        <w:pStyle w:val="Textoindependiente"/>
      </w:pPr>
    </w:p>
    <w:p w14:paraId="087D9734" w14:textId="6EA1468B" w:rsidR="00561C2D" w:rsidRDefault="00561C2D" w:rsidP="00561C2D">
      <w:pPr>
        <w:pStyle w:val="Textoindependiente"/>
      </w:pPr>
    </w:p>
    <w:p w14:paraId="551E5758" w14:textId="77777777" w:rsidR="00561C2D" w:rsidRDefault="00561C2D" w:rsidP="00561C2D">
      <w:pPr>
        <w:pStyle w:val="Textoindependiente"/>
      </w:pPr>
    </w:p>
    <w:p w14:paraId="0809A051" w14:textId="77777777" w:rsidR="00561C2D" w:rsidRDefault="00561C2D" w:rsidP="00561C2D">
      <w:pPr>
        <w:pStyle w:val="Textoindependiente"/>
        <w:spacing w:before="272"/>
      </w:pPr>
    </w:p>
    <w:p w14:paraId="7457F2A1" w14:textId="3A756C50" w:rsidR="00561C2D" w:rsidRDefault="00561C2D" w:rsidP="00561C2D">
      <w:pPr>
        <w:ind w:right="987"/>
        <w:jc w:val="center"/>
        <w:rPr>
          <w:rFonts w:ascii="Wingdings" w:hAnsi="Wingdings"/>
          <w:sz w:val="40"/>
        </w:rPr>
      </w:pPr>
      <w:r>
        <w:rPr>
          <w:rFonts w:ascii="Wingdings" w:hAnsi="Wingdings"/>
          <w:color w:val="94BE00"/>
          <w:spacing w:val="-10"/>
          <w:sz w:val="40"/>
        </w:rPr>
        <w:t xml:space="preserve">  </w:t>
      </w:r>
      <w:r>
        <w:rPr>
          <w:rFonts w:ascii="Wingdings" w:hAnsi="Wingdings"/>
          <w:color w:val="94BE00"/>
          <w:spacing w:val="-10"/>
          <w:sz w:val="40"/>
        </w:rPr>
        <w:t></w:t>
      </w:r>
    </w:p>
    <w:p w14:paraId="6D03F4F5" w14:textId="77777777" w:rsidR="00561C2D" w:rsidRDefault="00561C2D" w:rsidP="00561C2D">
      <w:pPr>
        <w:pStyle w:val="Textoindependiente"/>
        <w:rPr>
          <w:rFonts w:ascii="Wingdings" w:hAnsi="Wingdings"/>
          <w:sz w:val="40"/>
        </w:rPr>
      </w:pPr>
    </w:p>
    <w:p w14:paraId="4BD95F8D" w14:textId="77777777"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77777777" w:rsidR="00561C2D" w:rsidRDefault="00561C2D" w:rsidP="00561C2D">
      <w:pPr>
        <w:pStyle w:val="Textoindependiente"/>
        <w:spacing w:before="166"/>
        <w:rPr>
          <w:rFonts w:ascii="Wingdings" w:hAnsi="Wingdings"/>
          <w:sz w:val="40"/>
        </w:rPr>
      </w:pPr>
    </w:p>
    <w:p w14:paraId="156530F6" w14:textId="77777777" w:rsidR="00561C2D" w:rsidRDefault="00561C2D" w:rsidP="00561C2D">
      <w:pPr>
        <w:pStyle w:val="Ttulo2"/>
      </w:pPr>
      <w:bookmarkStart w:id="7" w:name="_Toc191639464"/>
      <w:proofErr w:type="spellStart"/>
      <w:r>
        <w:rPr>
          <w:color w:val="00571B"/>
          <w:spacing w:val="-2"/>
        </w:rPr>
        <w:t>Products</w:t>
      </w:r>
      <w:proofErr w:type="spellEnd"/>
      <w:r>
        <w:rPr>
          <w:color w:val="00571B"/>
          <w:spacing w:val="-2"/>
        </w:rPr>
        <w:t>:</w:t>
      </w:r>
      <w:bookmarkEnd w:id="7"/>
    </w:p>
    <w:p w14:paraId="6614161F" w14:textId="77777777" w:rsidR="00561C2D" w:rsidRDefault="00561C2D" w:rsidP="00561C2D">
      <w:pPr>
        <w:pStyle w:val="Textoindependiente"/>
        <w:spacing w:before="240"/>
        <w:rPr>
          <w:b/>
          <w:sz w:val="28"/>
        </w:rPr>
      </w:pPr>
    </w:p>
    <w:p w14:paraId="662A6F28" w14:textId="6B5981D1" w:rsidR="00561C2D" w:rsidRDefault="00561C2D" w:rsidP="00561C2D">
      <w:pPr>
        <w:pStyle w:val="Textoindependiente"/>
        <w:spacing w:line="259" w:lineRule="auto"/>
        <w:ind w:left="85" w:right="459"/>
      </w:pPr>
      <w:r>
        <w:t>En</w:t>
      </w:r>
      <w:r>
        <w:rPr>
          <w:spacing w:val="38"/>
        </w:rPr>
        <w:t xml:space="preserve"> </w:t>
      </w:r>
      <w:r>
        <w:t>la</w:t>
      </w:r>
      <w:r>
        <w:rPr>
          <w:spacing w:val="37"/>
        </w:rPr>
        <w:t xml:space="preserve"> </w:t>
      </w:r>
      <w:r>
        <w:t>página</w:t>
      </w:r>
      <w:r>
        <w:rPr>
          <w:spacing w:val="39"/>
        </w:rPr>
        <w:t xml:space="preserve"> </w:t>
      </w:r>
      <w:r>
        <w:t>de</w:t>
      </w:r>
      <w:r>
        <w:rPr>
          <w:spacing w:val="38"/>
        </w:rPr>
        <w:t xml:space="preserve"> </w:t>
      </w:r>
      <w:proofErr w:type="spellStart"/>
      <w:r>
        <w:t>products</w:t>
      </w:r>
      <w:proofErr w:type="spellEnd"/>
      <w:r>
        <w:rPr>
          <w:spacing w:val="39"/>
        </w:rPr>
        <w:t xml:space="preserve"> </w:t>
      </w:r>
      <w:r>
        <w:t>hemos</w:t>
      </w:r>
      <w:r>
        <w:rPr>
          <w:spacing w:val="37"/>
        </w:rPr>
        <w:t xml:space="preserve"> </w:t>
      </w:r>
      <w:r>
        <w:t>hecho</w:t>
      </w:r>
      <w:r>
        <w:rPr>
          <w:spacing w:val="38"/>
        </w:rPr>
        <w:t xml:space="preserve"> </w:t>
      </w:r>
      <w:r>
        <w:t>lo</w:t>
      </w:r>
      <w:r>
        <w:rPr>
          <w:spacing w:val="38"/>
        </w:rPr>
        <w:t xml:space="preserve"> </w:t>
      </w:r>
      <w:r>
        <w:t>mismo,</w:t>
      </w:r>
      <w:r>
        <w:rPr>
          <w:spacing w:val="40"/>
        </w:rPr>
        <w:t xml:space="preserve"> </w:t>
      </w:r>
      <w:r>
        <w:t>escalar</w:t>
      </w:r>
      <w:r>
        <w:rPr>
          <w:spacing w:val="39"/>
        </w:rPr>
        <w:t xml:space="preserve"> </w:t>
      </w:r>
      <w:r>
        <w:t>la</w:t>
      </w:r>
      <w:r>
        <w:rPr>
          <w:spacing w:val="37"/>
        </w:rPr>
        <w:t xml:space="preserve"> </w:t>
      </w:r>
      <w:r>
        <w:t>resolución</w:t>
      </w:r>
      <w:r>
        <w:rPr>
          <w:spacing w:val="38"/>
        </w:rPr>
        <w:t xml:space="preserve"> </w:t>
      </w:r>
      <w:r>
        <w:t>de</w:t>
      </w:r>
      <w:r>
        <w:rPr>
          <w:spacing w:val="38"/>
        </w:rPr>
        <w:t xml:space="preserve"> </w:t>
      </w:r>
      <w:r>
        <w:t>imágenes</w:t>
      </w:r>
      <w:r>
        <w:rPr>
          <w:spacing w:val="40"/>
        </w:rPr>
        <w:t xml:space="preserve"> </w:t>
      </w:r>
      <w:r>
        <w:t xml:space="preserve">y </w:t>
      </w:r>
      <w:r>
        <w:rPr>
          <w:spacing w:val="-2"/>
        </w:rPr>
        <w:t>formatos</w:t>
      </w:r>
    </w:p>
    <w:p w14:paraId="1043AAB8" w14:textId="27A52127" w:rsidR="00561C2D" w:rsidRDefault="00561C2D" w:rsidP="00561C2D">
      <w:pPr>
        <w:pStyle w:val="Textoindependiente"/>
      </w:pPr>
    </w:p>
    <w:p w14:paraId="051F882D" w14:textId="372A2510" w:rsidR="00561C2D" w:rsidRDefault="00561C2D" w:rsidP="00561C2D">
      <w:pPr>
        <w:pStyle w:val="Textoindependiente"/>
      </w:pPr>
      <w:r>
        <w:rPr>
          <w:noProof/>
        </w:rPr>
        <w:drawing>
          <wp:anchor distT="0" distB="0" distL="0" distR="0" simplePos="0" relativeHeight="251665408" behindDoc="0" locked="0" layoutInCell="1" allowOverlap="1" wp14:anchorId="198B6F17" wp14:editId="6EFBD036">
            <wp:simplePos x="0" y="0"/>
            <wp:positionH relativeFrom="margin">
              <wp:posOffset>3327400</wp:posOffset>
            </wp:positionH>
            <wp:positionV relativeFrom="paragraph">
              <wp:posOffset>66675</wp:posOffset>
            </wp:positionV>
            <wp:extent cx="2827527" cy="2282825"/>
            <wp:effectExtent l="0" t="0" r="0" b="3175"/>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2827527" cy="2282825"/>
                    </a:xfrm>
                    <a:prstGeom prst="rect">
                      <a:avLst/>
                    </a:prstGeom>
                  </pic:spPr>
                </pic:pic>
              </a:graphicData>
            </a:graphic>
          </wp:anchor>
        </w:drawing>
      </w:r>
      <w:r>
        <w:rPr>
          <w:noProof/>
        </w:rPr>
        <w:drawing>
          <wp:anchor distT="0" distB="0" distL="0" distR="0" simplePos="0" relativeHeight="251664384" behindDoc="0" locked="0" layoutInCell="1" allowOverlap="1" wp14:anchorId="4DD8F882" wp14:editId="4BD265E4">
            <wp:simplePos x="0" y="0"/>
            <wp:positionH relativeFrom="margin">
              <wp:align>left</wp:align>
            </wp:positionH>
            <wp:positionV relativeFrom="paragraph">
              <wp:posOffset>76200</wp:posOffset>
            </wp:positionV>
            <wp:extent cx="2825069" cy="229552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2825069" cy="2295525"/>
                    </a:xfrm>
                    <a:prstGeom prst="rect">
                      <a:avLst/>
                    </a:prstGeom>
                  </pic:spPr>
                </pic:pic>
              </a:graphicData>
            </a:graphic>
            <wp14:sizeRelH relativeFrom="margin">
              <wp14:pctWidth>0</wp14:pctWidth>
            </wp14:sizeRelH>
          </wp:anchor>
        </w:drawing>
      </w:r>
    </w:p>
    <w:p w14:paraId="1B068FFD" w14:textId="77777777" w:rsidR="00561C2D" w:rsidRDefault="00561C2D" w:rsidP="00561C2D">
      <w:pPr>
        <w:pStyle w:val="Textoindependiente"/>
      </w:pPr>
    </w:p>
    <w:p w14:paraId="6FEAF967" w14:textId="77777777" w:rsidR="00561C2D" w:rsidRDefault="00561C2D" w:rsidP="00561C2D">
      <w:pPr>
        <w:pStyle w:val="Textoindependiente"/>
      </w:pPr>
    </w:p>
    <w:p w14:paraId="246ED3D7" w14:textId="77777777" w:rsidR="00561C2D" w:rsidRDefault="00561C2D" w:rsidP="00561C2D">
      <w:pPr>
        <w:pStyle w:val="Textoindependiente"/>
      </w:pPr>
    </w:p>
    <w:p w14:paraId="4AC1967A" w14:textId="77777777" w:rsidR="00561C2D" w:rsidRDefault="00561C2D" w:rsidP="00561C2D">
      <w:pPr>
        <w:pStyle w:val="Textoindependiente"/>
      </w:pPr>
    </w:p>
    <w:p w14:paraId="7EC8CB20" w14:textId="26F951C6" w:rsidR="00561C2D" w:rsidRDefault="00561C2D" w:rsidP="00561C2D">
      <w:pPr>
        <w:pStyle w:val="Textoindependiente"/>
        <w:spacing w:before="228"/>
      </w:pPr>
      <w:r>
        <w:t xml:space="preserve"> </w:t>
      </w:r>
    </w:p>
    <w:p w14:paraId="78258C66" w14:textId="0CC10B17" w:rsidR="00561C2D" w:rsidRDefault="00561C2D" w:rsidP="00561C2D">
      <w:pPr>
        <w:ind w:left="894" w:right="987"/>
        <w:jc w:val="center"/>
        <w:rPr>
          <w:rFonts w:ascii="Wingdings" w:hAnsi="Wingdings"/>
          <w:sz w:val="40"/>
        </w:rPr>
      </w:pPr>
      <w:r>
        <w:rPr>
          <w:rFonts w:ascii="Wingdings" w:hAnsi="Wingdings"/>
          <w:color w:val="94BE00"/>
          <w:spacing w:val="-10"/>
          <w:sz w:val="40"/>
        </w:rPr>
        <w:t></w:t>
      </w:r>
    </w:p>
    <w:p w14:paraId="4C0C1F81" w14:textId="3ECCBC96" w:rsidR="00561C2D" w:rsidRDefault="00561C2D" w:rsidP="00561C2D">
      <w:pPr>
        <w:spacing w:before="100" w:beforeAutospacing="1" w:after="100" w:afterAutospacing="1" w:line="240" w:lineRule="auto"/>
      </w:pPr>
    </w:p>
    <w:p w14:paraId="4F6B898D" w14:textId="6B88D5DD" w:rsidR="00561C2D" w:rsidRDefault="00561C2D" w:rsidP="00561C2D">
      <w:pPr>
        <w:spacing w:before="100" w:beforeAutospacing="1" w:after="100" w:afterAutospacing="1" w:line="240" w:lineRule="auto"/>
      </w:pPr>
    </w:p>
    <w:p w14:paraId="7B8171D9" w14:textId="1B4D15E8" w:rsidR="00561C2D" w:rsidRDefault="00561C2D" w:rsidP="00561C2D">
      <w:pPr>
        <w:spacing w:before="100" w:beforeAutospacing="1" w:after="100" w:afterAutospacing="1" w:line="240" w:lineRule="auto"/>
      </w:pPr>
    </w:p>
    <w:p w14:paraId="4D095EAD" w14:textId="749EC9C9" w:rsidR="00561C2D" w:rsidRDefault="00561C2D" w:rsidP="00561C2D">
      <w:pPr>
        <w:pStyle w:val="Ttulo2"/>
        <w:rPr>
          <w:color w:val="00571B"/>
          <w:spacing w:val="-2"/>
        </w:rPr>
      </w:pPr>
      <w:bookmarkStart w:id="8" w:name="_Toc191639465"/>
      <w:proofErr w:type="spellStart"/>
      <w:r>
        <w:rPr>
          <w:color w:val="00571B"/>
          <w:spacing w:val="-2"/>
        </w:rPr>
        <w:lastRenderedPageBreak/>
        <w:t>Product</w:t>
      </w:r>
      <w:proofErr w:type="spellEnd"/>
      <w:r>
        <w:rPr>
          <w:color w:val="00571B"/>
          <w:spacing w:val="-2"/>
        </w:rPr>
        <w:t xml:space="preserve"> 1 – 2 – 3</w:t>
      </w:r>
      <w:r>
        <w:rPr>
          <w:color w:val="00571B"/>
          <w:spacing w:val="-2"/>
        </w:rPr>
        <w:t>:</w:t>
      </w:r>
      <w:bookmarkEnd w:id="8"/>
    </w:p>
    <w:p w14:paraId="61523B9E" w14:textId="2AC6096C" w:rsidR="00561C2D" w:rsidRDefault="00561C2D" w:rsidP="00561C2D"/>
    <w:p w14:paraId="0A6432BA" w14:textId="6BA48094" w:rsidR="00561C2D" w:rsidRDefault="00561C2D" w:rsidP="00561C2D">
      <w:pPr>
        <w:jc w:val="center"/>
      </w:pPr>
      <w:r w:rsidRPr="002A3D62">
        <w:rPr>
          <w:noProof/>
        </w:rPr>
        <w:drawing>
          <wp:inline distT="0" distB="0" distL="0" distR="0" wp14:anchorId="7101E6B2" wp14:editId="29593D3F">
            <wp:extent cx="5123759" cy="233172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6844" cy="2337675"/>
                    </a:xfrm>
                    <a:prstGeom prst="rect">
                      <a:avLst/>
                    </a:prstGeom>
                  </pic:spPr>
                </pic:pic>
              </a:graphicData>
            </a:graphic>
          </wp:inline>
        </w:drawing>
      </w:r>
    </w:p>
    <w:p w14:paraId="20E5AE7F" w14:textId="14D4A228" w:rsidR="00561C2D" w:rsidRDefault="00561C2D" w:rsidP="00561C2D">
      <w:pPr>
        <w:jc w:val="center"/>
      </w:pPr>
    </w:p>
    <w:p w14:paraId="3C5DA6AF" w14:textId="2B802BAB" w:rsidR="00561C2D" w:rsidRDefault="00561C2D" w:rsidP="00561C2D">
      <w:pPr>
        <w:jc w:val="center"/>
      </w:pPr>
      <w:r w:rsidRPr="002A3D62">
        <w:rPr>
          <w:noProof/>
        </w:rPr>
        <w:drawing>
          <wp:inline distT="0" distB="0" distL="0" distR="0" wp14:anchorId="13E8DBB5" wp14:editId="73F84196">
            <wp:extent cx="5113020" cy="23081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276" cy="2313275"/>
                    </a:xfrm>
                    <a:prstGeom prst="rect">
                      <a:avLst/>
                    </a:prstGeom>
                  </pic:spPr>
                </pic:pic>
              </a:graphicData>
            </a:graphic>
          </wp:inline>
        </w:drawing>
      </w:r>
    </w:p>
    <w:p w14:paraId="6F1816DC" w14:textId="51C0EEFC" w:rsidR="00561C2D" w:rsidRDefault="00561C2D" w:rsidP="00561C2D">
      <w:pPr>
        <w:jc w:val="center"/>
      </w:pPr>
    </w:p>
    <w:p w14:paraId="719D07C5" w14:textId="63D61128" w:rsidR="00561C2D" w:rsidRDefault="00561C2D" w:rsidP="00561C2D">
      <w:pPr>
        <w:jc w:val="center"/>
      </w:pPr>
      <w:r w:rsidRPr="005C361A">
        <w:rPr>
          <w:noProof/>
        </w:rPr>
        <w:drawing>
          <wp:inline distT="0" distB="0" distL="0" distR="0" wp14:anchorId="5B69DC57" wp14:editId="0F8D6925">
            <wp:extent cx="5105400" cy="228794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3536" cy="2291590"/>
                    </a:xfrm>
                    <a:prstGeom prst="rect">
                      <a:avLst/>
                    </a:prstGeom>
                  </pic:spPr>
                </pic:pic>
              </a:graphicData>
            </a:graphic>
          </wp:inline>
        </w:drawing>
      </w:r>
    </w:p>
    <w:p w14:paraId="265D0A78" w14:textId="0F88A30A" w:rsidR="00561C2D" w:rsidRPr="00561C2D" w:rsidRDefault="00561C2D" w:rsidP="00561C2D">
      <w:pPr>
        <w:pStyle w:val="Ttulo2"/>
        <w:rPr>
          <w:color w:val="00571B"/>
          <w:spacing w:val="-2"/>
        </w:rPr>
      </w:pPr>
      <w:bookmarkStart w:id="9" w:name="_Toc191639466"/>
      <w:r>
        <w:rPr>
          <w:color w:val="00571B"/>
          <w:spacing w:val="-2"/>
        </w:rPr>
        <w:lastRenderedPageBreak/>
        <w:t>Categorías</w:t>
      </w:r>
      <w:r>
        <w:rPr>
          <w:color w:val="00571B"/>
          <w:spacing w:val="-2"/>
        </w:rPr>
        <w:t>:</w:t>
      </w:r>
      <w:bookmarkEnd w:id="9"/>
    </w:p>
    <w:p w14:paraId="66353346" w14:textId="77777777" w:rsidR="00561C2D" w:rsidRDefault="00561C2D" w:rsidP="00561C2D">
      <w:pPr>
        <w:jc w:val="center"/>
      </w:pPr>
      <w:r w:rsidRPr="005C361A">
        <w:rPr>
          <w:noProof/>
        </w:rPr>
        <w:drawing>
          <wp:inline distT="0" distB="0" distL="0" distR="0" wp14:anchorId="09C7689E" wp14:editId="42052B0C">
            <wp:extent cx="5400040" cy="24187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18715"/>
                    </a:xfrm>
                    <a:prstGeom prst="rect">
                      <a:avLst/>
                    </a:prstGeom>
                  </pic:spPr>
                </pic:pic>
              </a:graphicData>
            </a:graphic>
          </wp:inline>
        </w:drawing>
      </w:r>
    </w:p>
    <w:p w14:paraId="3171D7F2" w14:textId="77777777" w:rsidR="00561C2D" w:rsidRPr="00561C2D" w:rsidRDefault="00561C2D" w:rsidP="00561C2D">
      <w:pPr>
        <w:pStyle w:val="Ttulo2"/>
        <w:rPr>
          <w:color w:val="00571B"/>
          <w:spacing w:val="-2"/>
        </w:rPr>
      </w:pPr>
      <w:bookmarkStart w:id="10" w:name="_Toc191639467"/>
      <w:proofErr w:type="spellStart"/>
      <w:r>
        <w:rPr>
          <w:color w:val="00571B"/>
          <w:spacing w:val="-2"/>
        </w:rPr>
        <w:t>Login</w:t>
      </w:r>
      <w:proofErr w:type="spellEnd"/>
      <w:r>
        <w:rPr>
          <w:color w:val="00571B"/>
          <w:spacing w:val="-2"/>
        </w:rPr>
        <w:t>:</w:t>
      </w:r>
      <w:bookmarkEnd w:id="10"/>
    </w:p>
    <w:p w14:paraId="7ED523BB" w14:textId="77777777" w:rsidR="00561C2D" w:rsidRDefault="00561C2D" w:rsidP="00561C2D">
      <w:pPr>
        <w:jc w:val="center"/>
      </w:pPr>
      <w:r w:rsidRPr="005C361A">
        <w:rPr>
          <w:noProof/>
        </w:rPr>
        <w:drawing>
          <wp:inline distT="0" distB="0" distL="0" distR="0" wp14:anchorId="476D95EA" wp14:editId="521D0939">
            <wp:extent cx="5400040" cy="24453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45385"/>
                    </a:xfrm>
                    <a:prstGeom prst="rect">
                      <a:avLst/>
                    </a:prstGeom>
                  </pic:spPr>
                </pic:pic>
              </a:graphicData>
            </a:graphic>
          </wp:inline>
        </w:drawing>
      </w:r>
    </w:p>
    <w:p w14:paraId="1A6EAE3B" w14:textId="77777777" w:rsidR="00561C2D" w:rsidRPr="00561C2D" w:rsidRDefault="00561C2D" w:rsidP="00561C2D">
      <w:pPr>
        <w:pStyle w:val="Ttulo2"/>
        <w:rPr>
          <w:color w:val="00571B"/>
          <w:spacing w:val="-2"/>
        </w:rPr>
      </w:pPr>
      <w:bookmarkStart w:id="11" w:name="_Toc191639468"/>
      <w:proofErr w:type="spellStart"/>
      <w:r>
        <w:rPr>
          <w:color w:val="00571B"/>
          <w:spacing w:val="-2"/>
        </w:rPr>
        <w:t>Register</w:t>
      </w:r>
      <w:proofErr w:type="spellEnd"/>
      <w:r>
        <w:rPr>
          <w:color w:val="00571B"/>
          <w:spacing w:val="-2"/>
        </w:rPr>
        <w:t>:</w:t>
      </w:r>
      <w:bookmarkEnd w:id="11"/>
    </w:p>
    <w:p w14:paraId="774E31C8" w14:textId="29F944A6" w:rsidR="00561C2D" w:rsidRDefault="00561C2D" w:rsidP="00561C2D">
      <w:pPr>
        <w:jc w:val="center"/>
      </w:pPr>
      <w:r w:rsidRPr="00583550">
        <w:drawing>
          <wp:inline distT="0" distB="0" distL="0" distR="0" wp14:anchorId="5ACB672D" wp14:editId="30573826">
            <wp:extent cx="5466324" cy="246126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9712" cy="2489801"/>
                    </a:xfrm>
                    <a:prstGeom prst="rect">
                      <a:avLst/>
                    </a:prstGeom>
                  </pic:spPr>
                </pic:pic>
              </a:graphicData>
            </a:graphic>
          </wp:inline>
        </w:drawing>
      </w:r>
      <w:r>
        <w:br w:type="page"/>
      </w:r>
    </w:p>
    <w:p w14:paraId="57896107" w14:textId="33BD9C03" w:rsidR="00F82CA4" w:rsidRDefault="00F82CA4" w:rsidP="00F82CA4">
      <w:pPr>
        <w:pStyle w:val="Ttulo1"/>
      </w:pPr>
      <w:bookmarkStart w:id="12" w:name="_Toc191639469"/>
      <w:r>
        <w:lastRenderedPageBreak/>
        <w:t>Conclusiones</w:t>
      </w:r>
      <w:bookmarkEnd w:id="12"/>
    </w:p>
    <w:p w14:paraId="1A494732" w14:textId="77777777" w:rsidR="002F056C" w:rsidRDefault="002F056C" w:rsidP="002F056C"/>
    <w:p w14:paraId="696B3337" w14:textId="77777777" w:rsidR="002F056C" w:rsidRPr="002F056C" w:rsidRDefault="002F056C" w:rsidP="002F056C">
      <w:r w:rsidRPr="002F056C">
        <w:t xml:space="preserve">Garantizar la accesibilidad en </w:t>
      </w:r>
      <w:proofErr w:type="spellStart"/>
      <w:r w:rsidRPr="002F056C">
        <w:t>EcoVibe</w:t>
      </w:r>
      <w:proofErr w:type="spellEnd"/>
      <w:r w:rsidRPr="002F056C">
        <w:t xml:space="preserv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 xml:space="preserve">Además, el cumplimiento de buenas prácticas en contraste de colores, tipografía legible y navegación por teclado ha permitido que la plataforma sea más intuitiva y usable. Las pruebas con herramientas como </w:t>
      </w:r>
      <w:proofErr w:type="spellStart"/>
      <w:r w:rsidRPr="002F056C">
        <w:t>Lighthouse</w:t>
      </w:r>
      <w:proofErr w:type="spellEnd"/>
      <w:r w:rsidRPr="002F056C">
        <w:t xml:space="preserve"> y WAVE han asegurado que la página cumple con los estándares de accesibilidad, corrigiendo posibles barreras.</w:t>
      </w:r>
    </w:p>
    <w:p w14:paraId="0DEBA39B" w14:textId="77777777" w:rsidR="002F056C" w:rsidRPr="002F056C" w:rsidRDefault="002F056C" w:rsidP="002F056C">
      <w:r w:rsidRPr="002F056C">
        <w:t xml:space="preserve">Con estas mejoras, </w:t>
      </w:r>
      <w:proofErr w:type="spellStart"/>
      <w:r w:rsidRPr="002F056C">
        <w:t>EcoVibe</w:t>
      </w:r>
      <w:proofErr w:type="spellEnd"/>
      <w:r w:rsidRPr="002F056C">
        <w:t xml:space="preserve"> no solo se convierte en un e-</w:t>
      </w:r>
      <w:proofErr w:type="spellStart"/>
      <w:r w:rsidRPr="002F056C">
        <w:t>commerce</w:t>
      </w:r>
      <w:proofErr w:type="spellEnd"/>
      <w:r w:rsidRPr="002F056C">
        <w:t xml:space="preserv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13" w:name="_Toc191639470"/>
      <w:r>
        <w:lastRenderedPageBreak/>
        <w:t>Webgrafía</w:t>
      </w:r>
      <w:bookmarkEnd w:id="13"/>
    </w:p>
    <w:p w14:paraId="4F0BE319" w14:textId="77777777" w:rsidR="002F056C" w:rsidRPr="002F056C" w:rsidRDefault="002F056C" w:rsidP="002F056C"/>
    <w:p w14:paraId="61D52215" w14:textId="4AA25561" w:rsidR="00D83F36" w:rsidRDefault="00D83F36" w:rsidP="00D83F36">
      <w:r>
        <w:t xml:space="preserve">Biblioteca de Imágenes: </w:t>
      </w:r>
      <w:hyperlink r:id="rId20" w:history="1">
        <w:r w:rsidRPr="003F1067">
          <w:rPr>
            <w:rStyle w:val="Hipervnculo"/>
          </w:rPr>
          <w:t>https://www.freepik.com/</w:t>
        </w:r>
      </w:hyperlink>
    </w:p>
    <w:p w14:paraId="3FCF9EC2" w14:textId="50ADD4A3" w:rsidR="00D83F36" w:rsidRDefault="00D83F36" w:rsidP="00D83F36">
      <w:r>
        <w:t xml:space="preserve">IA Generadora Imágenes: </w:t>
      </w:r>
      <w:hyperlink r:id="rId21" w:history="1">
        <w:r w:rsidRPr="003F1067">
          <w:rPr>
            <w:rStyle w:val="Hipervnculo"/>
          </w:rPr>
          <w:t>https://firefly.adobe.com/</w:t>
        </w:r>
      </w:hyperlink>
    </w:p>
    <w:p w14:paraId="056AB85C" w14:textId="38BF4FDD" w:rsidR="00D83F36" w:rsidRDefault="00D83F36" w:rsidP="00D83F36">
      <w:r>
        <w:t xml:space="preserve">IA Editora de Textos: </w:t>
      </w:r>
      <w:hyperlink r:id="rId22"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23"/>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A9209" w14:textId="77777777" w:rsidR="00664403" w:rsidRDefault="00664403" w:rsidP="004F4BC6">
      <w:pPr>
        <w:spacing w:after="0" w:line="240" w:lineRule="auto"/>
      </w:pPr>
      <w:r>
        <w:separator/>
      </w:r>
    </w:p>
  </w:endnote>
  <w:endnote w:type="continuationSeparator" w:id="0">
    <w:p w14:paraId="7BFE5877" w14:textId="77777777" w:rsidR="00664403" w:rsidRDefault="00664403"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000000" w:rsidRDefault="006644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DEC05" w14:textId="77777777" w:rsidR="00664403" w:rsidRDefault="00664403" w:rsidP="004F4BC6">
      <w:pPr>
        <w:spacing w:after="0" w:line="240" w:lineRule="auto"/>
      </w:pPr>
      <w:r>
        <w:separator/>
      </w:r>
    </w:p>
  </w:footnote>
  <w:footnote w:type="continuationSeparator" w:id="0">
    <w:p w14:paraId="52C9AF05" w14:textId="77777777" w:rsidR="00664403" w:rsidRDefault="00664403"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B1983"/>
    <w:rsid w:val="001C6909"/>
    <w:rsid w:val="001E54E5"/>
    <w:rsid w:val="002F056C"/>
    <w:rsid w:val="00427DCE"/>
    <w:rsid w:val="004A42AA"/>
    <w:rsid w:val="004A6A72"/>
    <w:rsid w:val="004F4BC6"/>
    <w:rsid w:val="00561C2D"/>
    <w:rsid w:val="005A54F2"/>
    <w:rsid w:val="00664403"/>
    <w:rsid w:val="00711F24"/>
    <w:rsid w:val="00740609"/>
    <w:rsid w:val="00805242"/>
    <w:rsid w:val="00886B20"/>
    <w:rsid w:val="00A41CE2"/>
    <w:rsid w:val="00CA141F"/>
    <w:rsid w:val="00D306E4"/>
    <w:rsid w:val="00D83F36"/>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DCE"/>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firefly.ado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freepi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eepl.com/es/wr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1121</Words>
  <Characters>6169</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3</cp:revision>
  <cp:lastPrinted>2025-02-28T11:53:00Z</cp:lastPrinted>
  <dcterms:created xsi:type="dcterms:W3CDTF">2025-02-28T11:52:00Z</dcterms:created>
  <dcterms:modified xsi:type="dcterms:W3CDTF">2025-02-28T11:53:00Z</dcterms:modified>
</cp:coreProperties>
</file>